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CC" w:rsidRDefault="007164CC" w:rsidP="007164CC">
      <w:pPr>
        <w:jc w:val="center"/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</w:pPr>
      <w:r w:rsidRPr="007164CC">
        <w:rPr>
          <w:rFonts w:ascii="Helvetica Neue" w:eastAsia="Times New Roman" w:hAnsi="Helvetica Neue" w:cs="Times New Roman"/>
          <w:b/>
          <w:color w:val="000000"/>
          <w:sz w:val="40"/>
          <w:szCs w:val="17"/>
          <w:shd w:val="clear" w:color="auto" w:fill="FFFFFF"/>
          <w:lang w:eastAsia="da-DK"/>
        </w:rPr>
        <w:t xml:space="preserve">INVITATION TIL </w:t>
      </w:r>
      <w:r>
        <w:rPr>
          <w:rFonts w:ascii="Helvetica Neue" w:eastAsia="Times New Roman" w:hAnsi="Helvetica Neue" w:cs="Times New Roman"/>
          <w:b/>
          <w:color w:val="000000"/>
          <w:sz w:val="40"/>
          <w:szCs w:val="17"/>
          <w:shd w:val="clear" w:color="auto" w:fill="FFFFFF"/>
          <w:lang w:eastAsia="da-DK"/>
        </w:rPr>
        <w:t>KULT-</w:t>
      </w:r>
      <w:r w:rsidR="00CE27CA">
        <w:rPr>
          <w:rFonts w:ascii="Helvetica Neue" w:eastAsia="Times New Roman" w:hAnsi="Helvetica Neue" w:cs="Times New Roman"/>
          <w:b/>
          <w:color w:val="000000"/>
          <w:sz w:val="40"/>
          <w:szCs w:val="17"/>
          <w:shd w:val="clear" w:color="auto" w:fill="FFFFFF"/>
          <w:lang w:eastAsia="da-DK"/>
        </w:rPr>
        <w:t>CPH:</w:t>
      </w:r>
      <w:r w:rsidRPr="007164CC">
        <w:rPr>
          <w:rFonts w:ascii="Helvetica Neue" w:eastAsia="Times New Roman" w:hAnsi="Helvetica Neue" w:cs="Times New Roman"/>
          <w:b/>
          <w:color w:val="000000"/>
          <w:sz w:val="40"/>
          <w:szCs w:val="17"/>
          <w:shd w:val="clear" w:color="auto" w:fill="FFFFFF"/>
          <w:lang w:eastAsia="da-DK"/>
        </w:rPr>
        <w:t>DOX </w:t>
      </w:r>
      <w:r w:rsidRPr="007164CC">
        <w:rPr>
          <w:rFonts w:ascii="Helvetica Neue" w:eastAsia="Times New Roman" w:hAnsi="Helvetica Neue" w:cs="Times New Roman"/>
          <w:b/>
          <w:color w:val="000000"/>
          <w:sz w:val="40"/>
          <w:szCs w:val="17"/>
          <w:lang w:eastAsia="da-DK"/>
        </w:rPr>
        <w:br/>
      </w:r>
    </w:p>
    <w:p w:rsidR="007164CC" w:rsidRDefault="007164CC" w:rsidP="007164CC">
      <w:pP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</w:pP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>Traditionen tro har vi i år igen lavet et samarbejde med CPH:DOX, hvor vi fylder Bremen Teater med 600 KULT-elever. I år bliver det</w:t>
      </w:r>
    </w:p>
    <w:p w:rsidR="007164CC" w:rsidRPr="007164CC" w:rsidRDefault="007164CC" w:rsidP="007164CC">
      <w:pPr>
        <w:ind w:left="2608" w:firstLine="1304"/>
        <w:rPr>
          <w:rFonts w:ascii="Helvetica Neue" w:eastAsia="Times New Roman" w:hAnsi="Helvetica Neue" w:cs="Times New Roman"/>
          <w:color w:val="000000"/>
          <w:sz w:val="21"/>
          <w:szCs w:val="17"/>
          <w:shd w:val="clear" w:color="auto" w:fill="FFFFFF"/>
          <w:lang w:eastAsia="da-DK"/>
        </w:rPr>
      </w:pPr>
    </w:p>
    <w:p w:rsidR="007164CC" w:rsidRPr="007164CC" w:rsidRDefault="007164CC" w:rsidP="007164CC">
      <w:pPr>
        <w:jc w:val="center"/>
        <w:rPr>
          <w:rFonts w:ascii="Helvetica Neue" w:eastAsia="Times New Roman" w:hAnsi="Helvetica Neue" w:cs="Times New Roman"/>
          <w:color w:val="000000"/>
          <w:sz w:val="21"/>
          <w:szCs w:val="17"/>
          <w:shd w:val="clear" w:color="auto" w:fill="FFFFFF"/>
          <w:lang w:eastAsia="da-DK"/>
        </w:rPr>
      </w:pPr>
      <w:r w:rsidRPr="007164CC">
        <w:rPr>
          <w:rFonts w:ascii="Helvetica Neue" w:eastAsia="Times New Roman" w:hAnsi="Helvetica Neue" w:cs="Times New Roman"/>
          <w:b/>
          <w:color w:val="000000"/>
          <w:sz w:val="21"/>
          <w:szCs w:val="17"/>
          <w:shd w:val="clear" w:color="auto" w:fill="FFFFFF"/>
          <w:lang w:eastAsia="da-DK"/>
        </w:rPr>
        <w:t>fredag den 20. marts fra 8-12</w:t>
      </w:r>
      <w:r>
        <w:rPr>
          <w:rFonts w:ascii="Helvetica Neue" w:eastAsia="Times New Roman" w:hAnsi="Helvetica Neue" w:cs="Times New Roman"/>
          <w:b/>
          <w:color w:val="000000"/>
          <w:sz w:val="21"/>
          <w:szCs w:val="17"/>
          <w:shd w:val="clear" w:color="auto" w:fill="FFFFFF"/>
          <w:lang w:eastAsia="da-DK"/>
        </w:rPr>
        <w:t xml:space="preserve"> på Bremen Teater</w:t>
      </w:r>
    </w:p>
    <w:p w:rsidR="007164CC" w:rsidRDefault="007164CC" w:rsidP="007164CC">
      <w:pP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</w:pP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lang w:eastAsia="da-DK"/>
        </w:rPr>
        <w:br/>
      </w:r>
    </w:p>
    <w:p w:rsidR="007164CC" w:rsidRDefault="007164CC" w:rsidP="007164CC">
      <w:pP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De to film, der vil blive vist er </w:t>
      </w:r>
      <w:proofErr w:type="spellStart"/>
      <w:r>
        <w:rPr>
          <w:rFonts w:ascii="Helvetica Neue" w:eastAsia="Times New Roman" w:hAnsi="Helvetica Neue" w:cs="Times New Roman"/>
          <w:i/>
          <w:color w:val="000000"/>
          <w:sz w:val="17"/>
          <w:szCs w:val="17"/>
          <w:shd w:val="clear" w:color="auto" w:fill="FFFFFF"/>
          <w:lang w:eastAsia="da-DK"/>
        </w:rPr>
        <w:t>Feel</w:t>
      </w:r>
      <w:r w:rsidR="005D252C">
        <w:rPr>
          <w:rFonts w:ascii="Helvetica Neue" w:eastAsia="Times New Roman" w:hAnsi="Helvetica Neue" w:cs="Times New Roman"/>
          <w:i/>
          <w:color w:val="000000"/>
          <w:sz w:val="17"/>
          <w:szCs w:val="17"/>
          <w:shd w:val="clear" w:color="auto" w:fill="FFFFFF"/>
          <w:lang w:eastAsia="da-DK"/>
        </w:rPr>
        <w:t>s</w:t>
      </w:r>
      <w:proofErr w:type="spellEnd"/>
      <w:r>
        <w:rPr>
          <w:rFonts w:ascii="Helvetica Neue" w:eastAsia="Times New Roman" w:hAnsi="Helvetica Neue" w:cs="Times New Roman"/>
          <w:i/>
          <w:color w:val="000000"/>
          <w:sz w:val="17"/>
          <w:szCs w:val="17"/>
          <w:shd w:val="clear" w:color="auto" w:fill="FFFFFF"/>
          <w:lang w:eastAsia="da-DK"/>
        </w:rPr>
        <w:t xml:space="preserve"> Good Man </w:t>
      </w:r>
      <w: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og </w:t>
      </w:r>
      <w:r w:rsidRPr="005840A9">
        <w:rPr>
          <w:rFonts w:ascii="Helvetica Neue" w:eastAsia="Times New Roman" w:hAnsi="Helvetica Neue" w:cs="Times New Roman"/>
          <w:i/>
          <w:color w:val="000000"/>
          <w:sz w:val="17"/>
          <w:szCs w:val="17"/>
          <w:shd w:val="clear" w:color="auto" w:fill="FFFFFF"/>
          <w:lang w:eastAsia="da-DK"/>
        </w:rPr>
        <w:t xml:space="preserve">Saudi </w:t>
      </w:r>
      <w:proofErr w:type="spellStart"/>
      <w:r w:rsidRPr="005840A9">
        <w:rPr>
          <w:rFonts w:ascii="Helvetica Neue" w:eastAsia="Times New Roman" w:hAnsi="Helvetica Neue" w:cs="Times New Roman"/>
          <w:i/>
          <w:color w:val="000000"/>
          <w:sz w:val="17"/>
          <w:szCs w:val="17"/>
          <w:shd w:val="clear" w:color="auto" w:fill="FFFFFF"/>
          <w:lang w:eastAsia="da-DK"/>
        </w:rPr>
        <w:t>Runaway</w:t>
      </w:r>
      <w:proofErr w:type="spellEnd"/>
      <w: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, som begge handler om, hvordan systemer undertrykker eller </w:t>
      </w:r>
      <w:r w:rsidR="00CE27CA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kommer ud af kontrol. </w:t>
      </w:r>
      <w:proofErr w:type="spellStart"/>
      <w:r w:rsidRPr="007164CC">
        <w:rPr>
          <w:rFonts w:ascii="Helvetica Neue" w:eastAsia="Times New Roman" w:hAnsi="Helvetica Neue" w:cs="Times New Roman"/>
          <w:i/>
          <w:color w:val="000000"/>
          <w:sz w:val="17"/>
          <w:szCs w:val="17"/>
          <w:shd w:val="clear" w:color="auto" w:fill="FFFFFF"/>
          <w:lang w:eastAsia="da-DK"/>
        </w:rPr>
        <w:t>Feels</w:t>
      </w:r>
      <w:proofErr w:type="spellEnd"/>
      <w:r w:rsidRPr="007164CC">
        <w:rPr>
          <w:rFonts w:ascii="Helvetica Neue" w:eastAsia="Times New Roman" w:hAnsi="Helvetica Neue" w:cs="Times New Roman"/>
          <w:i/>
          <w:color w:val="000000"/>
          <w:sz w:val="17"/>
          <w:szCs w:val="17"/>
          <w:shd w:val="clear" w:color="auto" w:fill="FFFFFF"/>
          <w:lang w:eastAsia="da-DK"/>
        </w:rPr>
        <w:t xml:space="preserve"> Good Man</w:t>
      </w:r>
      <w: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 handler</w:t>
      </w: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 </w:t>
      </w:r>
      <w:proofErr w:type="spellStart"/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>om</w:t>
      </w:r>
      <w:proofErr w:type="spellEnd"/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 Matt Furie, der er skaber af tegneseriefrøen Pepe the </w:t>
      </w:r>
      <w:proofErr w:type="spellStart"/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>Frog</w:t>
      </w:r>
      <w:proofErr w:type="spellEnd"/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>, som pludselig blev brugt som symbol for ekstremistiske grupper på Internettet og hans (umulige) forsøg på</w:t>
      </w:r>
      <w:r w:rsidR="005D252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 at</w:t>
      </w: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 'erobre' sin tegning tilbage</w:t>
      </w:r>
      <w:r>
        <w:rPr>
          <w:rFonts w:ascii="Helvetica Neue" w:eastAsia="Times New Roman" w:hAnsi="Helvetica Neue" w:cs="Times New Roman"/>
          <w:color w:val="000000"/>
          <w:sz w:val="17"/>
          <w:szCs w:val="17"/>
          <w:lang w:eastAsia="da-DK"/>
        </w:rPr>
        <w:t xml:space="preserve">. </w:t>
      </w:r>
      <w: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Den anden film </w:t>
      </w:r>
      <w:r w:rsidRPr="007164CC">
        <w:rPr>
          <w:rFonts w:ascii="Helvetica Neue" w:eastAsia="Times New Roman" w:hAnsi="Helvetica Neue" w:cs="Times New Roman"/>
          <w:i/>
          <w:color w:val="000000"/>
          <w:sz w:val="17"/>
          <w:szCs w:val="17"/>
          <w:shd w:val="clear" w:color="auto" w:fill="FFFFFF"/>
          <w:lang w:eastAsia="da-DK"/>
        </w:rPr>
        <w:t xml:space="preserve">Saudi </w:t>
      </w:r>
      <w:proofErr w:type="spellStart"/>
      <w:r w:rsidRPr="007164CC">
        <w:rPr>
          <w:rFonts w:ascii="Helvetica Neue" w:eastAsia="Times New Roman" w:hAnsi="Helvetica Neue" w:cs="Times New Roman"/>
          <w:i/>
          <w:color w:val="000000"/>
          <w:sz w:val="17"/>
          <w:szCs w:val="17"/>
          <w:shd w:val="clear" w:color="auto" w:fill="FFFFFF"/>
          <w:lang w:eastAsia="da-DK"/>
        </w:rPr>
        <w:t>Runaway</w:t>
      </w:r>
      <w:proofErr w:type="spellEnd"/>
      <w: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, </w:t>
      </w:r>
      <w:r w:rsidR="005D252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>handler om en s</w:t>
      </w: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audisk </w:t>
      </w:r>
      <w:r w:rsidR="005D252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>kvinde, der flygter til Schweiz</w:t>
      </w:r>
      <w:r w:rsidR="00CE27CA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>,</w:t>
      </w:r>
      <w:r w:rsidR="005D252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 </w:t>
      </w: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>og hvor hun dokumenterer sin rejse med sin mobiltelefon.</w:t>
      </w:r>
    </w:p>
    <w:p w:rsidR="007164CC" w:rsidRDefault="007164CC" w:rsidP="007164CC">
      <w:pP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</w:pPr>
    </w:p>
    <w:p w:rsidR="007164CC" w:rsidRPr="007164CC" w:rsidRDefault="007164CC" w:rsidP="00CE27CA">
      <w:pPr>
        <w:ind w:right="-291"/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Udover, at de to film har ét overordnet fokus i forhold til indhold, så vil der være forskellige formelle tilgange til dokumentargenren, således at der både kan lægges fokus på indhold og formen. </w:t>
      </w: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> </w:t>
      </w: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lang w:eastAsia="da-DK"/>
        </w:rPr>
        <w:br/>
      </w:r>
    </w:p>
    <w:p w:rsidR="007164CC" w:rsidRDefault="007164CC" w:rsidP="007164CC">
      <w:pP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>På dagen vil der også være</w:t>
      </w: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 et oplæg af en eller flere personer, som kan sætte filmene i perspektiv. </w:t>
      </w: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lang w:eastAsia="da-DK"/>
        </w:rPr>
        <w:br/>
      </w: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lang w:eastAsia="da-DK"/>
        </w:rPr>
        <w:br/>
      </w: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>Der vil i løbet af februar komme et endeligt program med oplægsholdere mm.  samt skolemateriale om de to film. </w:t>
      </w: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lang w:eastAsia="da-DK"/>
        </w:rPr>
        <w:br/>
      </w: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Så sæt endelig kryds i kalenderen og meld din klasse til </w:t>
      </w:r>
      <w: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hos skolens KULT-koordinator. </w:t>
      </w: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lang w:eastAsia="da-DK"/>
        </w:rPr>
        <w:br/>
      </w:r>
      <w:bookmarkStart w:id="0" w:name="_GoBack"/>
    </w:p>
    <w:bookmarkEnd w:id="0"/>
    <w:p w:rsidR="007164CC" w:rsidRDefault="007164CC" w:rsidP="007164CC">
      <w:pP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</w:pPr>
      <w:r w:rsidRPr="007164CC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De bedste </w:t>
      </w:r>
      <w:proofErr w:type="spellStart"/>
      <w:r w:rsidR="00CE27CA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>KULTiske</w:t>
      </w:r>
      <w:proofErr w:type="spellEnd"/>
      <w:r w:rsidR="00CE27CA"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 hilsner</w:t>
      </w:r>
    </w:p>
    <w:p w:rsidR="00CE27CA" w:rsidRDefault="00CE27CA" w:rsidP="007164CC">
      <w:pP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</w:pPr>
      <w: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 xml:space="preserve">KULT-sekretariatet, </w:t>
      </w:r>
    </w:p>
    <w:p w:rsidR="00CE27CA" w:rsidRPr="007164CC" w:rsidRDefault="00CE27CA" w:rsidP="007164CC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Helvetica Neue" w:eastAsia="Times New Roman" w:hAnsi="Helvetica Neue" w:cs="Times New Roman"/>
          <w:color w:val="000000"/>
          <w:sz w:val="17"/>
          <w:szCs w:val="17"/>
          <w:shd w:val="clear" w:color="auto" w:fill="FFFFFF"/>
          <w:lang w:eastAsia="da-DK"/>
        </w:rPr>
        <w:t>Gitte og Stinne</w:t>
      </w:r>
    </w:p>
    <w:p w:rsidR="00700638" w:rsidRDefault="007164CC">
      <w:r>
        <w:rPr>
          <w:rFonts w:ascii="Helvetica Neue" w:eastAsia="Times New Roman" w:hAnsi="Helvetica Neue" w:cs="Times New Roman"/>
          <w:noProof/>
          <w:color w:val="000000"/>
          <w:sz w:val="17"/>
          <w:szCs w:val="17"/>
          <w:shd w:val="clear" w:color="auto" w:fill="FFFFFF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77352</wp:posOffset>
            </wp:positionH>
            <wp:positionV relativeFrom="paragraph">
              <wp:posOffset>279946</wp:posOffset>
            </wp:positionV>
            <wp:extent cx="6124353" cy="5304765"/>
            <wp:effectExtent l="0" t="0" r="0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krivelse af de to fil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135" cy="5308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638" w:rsidSect="005C09C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CC"/>
    <w:rsid w:val="000A3667"/>
    <w:rsid w:val="0017448B"/>
    <w:rsid w:val="001E05B4"/>
    <w:rsid w:val="001E705A"/>
    <w:rsid w:val="002C1512"/>
    <w:rsid w:val="00381287"/>
    <w:rsid w:val="00391986"/>
    <w:rsid w:val="003B1AF8"/>
    <w:rsid w:val="004211CF"/>
    <w:rsid w:val="0043598C"/>
    <w:rsid w:val="004B08E3"/>
    <w:rsid w:val="004D3304"/>
    <w:rsid w:val="005840A9"/>
    <w:rsid w:val="005C09CB"/>
    <w:rsid w:val="005D252C"/>
    <w:rsid w:val="00700638"/>
    <w:rsid w:val="007164CC"/>
    <w:rsid w:val="00720A88"/>
    <w:rsid w:val="00734CF2"/>
    <w:rsid w:val="007D37A6"/>
    <w:rsid w:val="008E7404"/>
    <w:rsid w:val="00931C65"/>
    <w:rsid w:val="0097483A"/>
    <w:rsid w:val="00AE1A88"/>
    <w:rsid w:val="00AF6204"/>
    <w:rsid w:val="00B06D08"/>
    <w:rsid w:val="00B2051D"/>
    <w:rsid w:val="00B5014D"/>
    <w:rsid w:val="00CE27CA"/>
    <w:rsid w:val="00E0081C"/>
    <w:rsid w:val="00E36E8F"/>
    <w:rsid w:val="00E8241A"/>
    <w:rsid w:val="00E90C93"/>
    <w:rsid w:val="00FA0AA4"/>
    <w:rsid w:val="00F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1391"/>
  <w15:chartTrackingRefBased/>
  <w15:docId w15:val="{A7479B7C-2B75-0640-8F03-079C9CE3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71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Stinne Bo Schmidt</dc:creator>
  <cp:keywords/>
  <dc:description/>
  <cp:lastModifiedBy>Stinne Bo Schmidt</cp:lastModifiedBy>
  <cp:revision>2</cp:revision>
  <dcterms:created xsi:type="dcterms:W3CDTF">2020-01-13T20:19:00Z</dcterms:created>
  <dcterms:modified xsi:type="dcterms:W3CDTF">2020-01-13T20:57:00Z</dcterms:modified>
</cp:coreProperties>
</file>